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AFDB7" w14:textId="77777777" w:rsidR="00573ED1" w:rsidRDefault="006D5529" w:rsidP="009C04BD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  <w:r w:rsidRPr="00EA1E57">
        <w:rPr>
          <w:rFonts w:ascii="メイリオ" w:eastAsia="メイリオ" w:hAnsi="メイリオ" w:cs="メイリオ"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1AFDE2" wp14:editId="1F1AFDE3">
                <wp:simplePos x="542925" y="30480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477000" cy="523875"/>
                <wp:effectExtent l="0" t="0" r="0" b="9525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23875"/>
                        </a:xfrm>
                        <a:prstGeom prst="rect">
                          <a:avLst/>
                        </a:prstGeom>
                        <a:solidFill>
                          <a:srgbClr val="57B87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AFDE8" w14:textId="77777777" w:rsidR="00573ED1" w:rsidRPr="009C04BD" w:rsidRDefault="007B7774" w:rsidP="00573ED1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/>
                                <w:sz w:val="20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/>
                                <w:sz w:val="20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573ED1" w:rsidRPr="009C04BD">
                              <w:rPr>
                                <w:rFonts w:ascii="メイリオ" w:eastAsia="メイリオ" w:hAnsi="メイリオ" w:cs="メイリオ" w:hint="eastAsia"/>
                                <w:color w:val="FFFFFF"/>
                                <w:sz w:val="20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三井住友海上文化財団</w:t>
                            </w:r>
                            <w:r w:rsidR="00430171">
                              <w:rPr>
                                <w:rFonts w:ascii="メイリオ" w:eastAsia="メイリオ" w:hAnsi="メイリオ" w:cs="メイリオ" w:hint="eastAsia"/>
                                <w:color w:val="FFFFFF"/>
                                <w:sz w:val="20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73ED1" w:rsidRPr="009C04BD">
                              <w:rPr>
                                <w:rFonts w:ascii="メイリオ" w:eastAsia="メイリオ" w:hAnsi="メイリオ" w:cs="メイリオ" w:hint="eastAsia"/>
                                <w:color w:val="FFFFFF"/>
                                <w:sz w:val="20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ときめくひととき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/>
                                <w:sz w:val="20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」公演</w:t>
                            </w:r>
                          </w:p>
                          <w:p w14:paraId="1F1AFDE9" w14:textId="77777777" w:rsidR="00573ED1" w:rsidRPr="00EA2192" w:rsidRDefault="00430171" w:rsidP="00573ED1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影</w:t>
                            </w:r>
                            <w:r w:rsidR="00573ED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アナウンス原稿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1AFD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510pt;height:41.25pt;z-index:251658240;visibility:visible;mso-wrap-style:square;mso-width-percent:0;mso-wrap-distance-left:9pt;mso-wrap-distance-top:0;mso-wrap-distance-right:9pt;mso-wrap-distance-bottom:0;mso-position-horizontal:left;mso-position-horizontal-relative:margin;mso-position-vertical:top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" fillcolor="#57b873" stroked="f">
                <v:textbox>
                  <w:txbxContent>
                    <w:p w14:paraId="1F1AFDE8" w14:textId="77777777" w:rsidR="00573ED1" w:rsidRPr="009C04BD" w:rsidRDefault="007B7774" w:rsidP="00573ED1">
                      <w:pPr>
                        <w:snapToGrid w:val="0"/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/>
                          <w:sz w:val="20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/>
                          <w:sz w:val="20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573ED1" w:rsidRPr="009C04BD">
                        <w:rPr>
                          <w:rFonts w:ascii="メイリオ" w:eastAsia="メイリオ" w:hAnsi="メイリオ" w:cs="メイリオ" w:hint="eastAsia"/>
                          <w:color w:val="FFFFFF"/>
                          <w:sz w:val="20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三井住友海上文化財団</w:t>
                      </w:r>
                      <w:r w:rsidR="00430171">
                        <w:rPr>
                          <w:rFonts w:ascii="メイリオ" w:eastAsia="メイリオ" w:hAnsi="メイリオ" w:cs="メイリオ" w:hint="eastAsia"/>
                          <w:color w:val="FFFFFF"/>
                          <w:sz w:val="20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73ED1" w:rsidRPr="009C04BD">
                        <w:rPr>
                          <w:rFonts w:ascii="メイリオ" w:eastAsia="メイリオ" w:hAnsi="メイリオ" w:cs="メイリオ" w:hint="eastAsia"/>
                          <w:color w:val="FFFFFF"/>
                          <w:sz w:val="20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ときめくひととき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FFFF"/>
                          <w:sz w:val="20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」公演</w:t>
                      </w:r>
                    </w:p>
                    <w:p w14:paraId="1F1AFDE9" w14:textId="77777777" w:rsidR="00573ED1" w:rsidRPr="00EA2192" w:rsidRDefault="00430171" w:rsidP="00573ED1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影</w:t>
                      </w:r>
                      <w:r w:rsidR="00573ED1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アナウンス原稿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F1AFDB8" w14:textId="77777777" w:rsidR="00284F91" w:rsidRDefault="00284F91" w:rsidP="00284F91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既定原稿の使用や注意事項等の追加は可能です。ただし、</w:t>
      </w:r>
      <w:r w:rsidR="007B6234">
        <w:rPr>
          <w:rFonts w:ascii="メイリオ" w:eastAsia="メイリオ" w:hAnsi="メイリオ" w:cs="メイリオ" w:hint="eastAsia"/>
          <w:sz w:val="20"/>
          <w:szCs w:val="20"/>
        </w:rPr>
        <w:t>下記</w:t>
      </w:r>
      <w:r w:rsidR="007B6234" w:rsidRPr="00B37F0D">
        <w:rPr>
          <w:rFonts w:ascii="メイリオ" w:eastAsia="メイリオ" w:hAnsi="メイリオ" w:cs="メイリオ" w:hint="eastAsia"/>
          <w:color w:val="0070C0"/>
          <w:sz w:val="20"/>
          <w:szCs w:val="20"/>
        </w:rPr>
        <w:t>青字</w:t>
      </w:r>
      <w:r w:rsidR="007B6234">
        <w:rPr>
          <w:rFonts w:ascii="メイリオ" w:eastAsia="メイリオ" w:hAnsi="メイリオ" w:cs="メイリオ" w:hint="eastAsia"/>
          <w:color w:val="0070C0"/>
          <w:sz w:val="20"/>
          <w:szCs w:val="20"/>
        </w:rPr>
        <w:t>のご案内</w:t>
      </w:r>
      <w:r w:rsidR="007B6234">
        <w:rPr>
          <w:rFonts w:ascii="メイリオ" w:eastAsia="メイリオ" w:hAnsi="メイリオ" w:cs="メイリオ" w:hint="eastAsia"/>
          <w:sz w:val="20"/>
          <w:szCs w:val="20"/>
        </w:rPr>
        <w:t>は必ずアナウンスしてください。</w:t>
      </w:r>
    </w:p>
    <w:p w14:paraId="1F1AFDB9" w14:textId="77777777" w:rsidR="00284F91" w:rsidRDefault="00284F91" w:rsidP="00284F91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※</w:t>
      </w:r>
      <w:r w:rsidRPr="00240943">
        <w:rPr>
          <w:rFonts w:ascii="メイリオ" w:eastAsia="メイリオ" w:hAnsi="メイリオ" w:cs="メイリオ" w:hint="eastAsia"/>
          <w:sz w:val="20"/>
          <w:szCs w:val="20"/>
        </w:rPr>
        <w:t>全体の進行状況により、アナウンス</w:t>
      </w:r>
      <w:r>
        <w:rPr>
          <w:rFonts w:ascii="メイリオ" w:eastAsia="メイリオ" w:hAnsi="メイリオ" w:cs="メイリオ" w:hint="eastAsia"/>
          <w:sz w:val="20"/>
          <w:szCs w:val="20"/>
        </w:rPr>
        <w:t>の</w:t>
      </w:r>
      <w:r w:rsidRPr="00240943">
        <w:rPr>
          <w:rFonts w:ascii="メイリオ" w:eastAsia="メイリオ" w:hAnsi="メイリオ" w:cs="メイリオ" w:hint="eastAsia"/>
          <w:sz w:val="20"/>
          <w:szCs w:val="20"/>
        </w:rPr>
        <w:t>時間や内容を変更する場合があります。</w:t>
      </w:r>
    </w:p>
    <w:p w14:paraId="1F1AFDBA" w14:textId="77777777" w:rsidR="00284F91" w:rsidRPr="00AD315B" w:rsidRDefault="00284F91" w:rsidP="00284F91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1F1AFDBB" w14:textId="77777777" w:rsidR="00284F91" w:rsidRPr="00AD315B" w:rsidRDefault="00284F91" w:rsidP="00284F91">
      <w:pPr>
        <w:spacing w:line="320" w:lineRule="exac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bCs/>
          <w:szCs w:val="21"/>
        </w:rPr>
        <w:t xml:space="preserve">① </w:t>
      </w:r>
      <w:r w:rsidRPr="00AD315B">
        <w:rPr>
          <w:rFonts w:ascii="メイリオ" w:eastAsia="メイリオ" w:hAnsi="メイリオ" w:cs="メイリオ"/>
          <w:b/>
          <w:bCs/>
          <w:szCs w:val="21"/>
        </w:rPr>
        <w:t>第</w:t>
      </w:r>
      <w:r w:rsidRPr="00AD315B">
        <w:rPr>
          <w:rFonts w:ascii="メイリオ" w:eastAsia="メイリオ" w:hAnsi="メイリオ" w:cs="メイリオ" w:hint="eastAsia"/>
          <w:b/>
          <w:bCs/>
          <w:szCs w:val="21"/>
        </w:rPr>
        <w:t>1</w:t>
      </w:r>
      <w:r w:rsidRPr="00AD315B">
        <w:rPr>
          <w:rFonts w:ascii="メイリオ" w:eastAsia="メイリオ" w:hAnsi="メイリオ" w:cs="メイリオ"/>
          <w:b/>
          <w:bCs/>
          <w:szCs w:val="21"/>
        </w:rPr>
        <w:t>部開演</w:t>
      </w:r>
      <w:r w:rsidRPr="00AD315B">
        <w:rPr>
          <w:rFonts w:ascii="メイリオ" w:eastAsia="メイリオ" w:hAnsi="メイリオ" w:cs="メイリオ" w:hint="eastAsia"/>
          <w:b/>
          <w:bCs/>
          <w:szCs w:val="21"/>
        </w:rPr>
        <w:t>5</w:t>
      </w:r>
      <w:r w:rsidRPr="00AD315B">
        <w:rPr>
          <w:rFonts w:ascii="メイリオ" w:eastAsia="メイリオ" w:hAnsi="メイリオ" w:cs="メイリオ"/>
          <w:b/>
          <w:bCs/>
          <w:szCs w:val="21"/>
        </w:rPr>
        <w:t>分前</w:t>
      </w:r>
      <w:r w:rsidRPr="00AD315B">
        <w:rPr>
          <w:rFonts w:ascii="メイリオ" w:eastAsia="メイリオ" w:hAnsi="メイリオ" w:cs="メイリオ" w:hint="eastAsia"/>
          <w:b/>
          <w:bCs/>
          <w:szCs w:val="21"/>
        </w:rPr>
        <w:t xml:space="preserve"> 1</w:t>
      </w:r>
      <w:r w:rsidRPr="00AD315B">
        <w:rPr>
          <w:rFonts w:ascii="メイリオ" w:eastAsia="メイリオ" w:hAnsi="メイリオ" w:cs="メイリオ"/>
          <w:b/>
          <w:bCs/>
          <w:szCs w:val="21"/>
        </w:rPr>
        <w:t>ベル後</w:t>
      </w:r>
      <w:r w:rsidRPr="00AD315B">
        <w:rPr>
          <w:rFonts w:ascii="メイリオ" w:eastAsia="メイリオ" w:hAnsi="メイリオ" w:cs="メイリオ" w:hint="eastAsia"/>
          <w:b/>
          <w:bCs/>
          <w:szCs w:val="21"/>
        </w:rPr>
        <w:t>（　　：　　）</w:t>
      </w:r>
    </w:p>
    <w:tbl>
      <w:tblPr>
        <w:tblStyle w:val="a3"/>
        <w:tblW w:w="0" w:type="auto"/>
        <w:tblInd w:w="108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84F91" w:rsidRPr="00AD315B" w14:paraId="1F1AFDC9" w14:textId="77777777" w:rsidTr="006A414A">
        <w:trPr>
          <w:trHeight w:val="4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FDBC" w14:textId="77777777" w:rsidR="00284F91" w:rsidRPr="00981104" w:rsidRDefault="00284F91" w:rsidP="006A414A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color w:val="000000"/>
                <w:spacing w:val="30"/>
                <w:kern w:val="0"/>
                <w:szCs w:val="21"/>
              </w:rPr>
            </w:pP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本日はご来場いただきまして</w:t>
            </w:r>
            <w:r w:rsidRPr="00981104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、まことに</w:t>
            </w: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ありがとうございます。</w:t>
            </w:r>
          </w:p>
          <w:p w14:paraId="1F1AFDBD" w14:textId="7549D986" w:rsidR="00284F91" w:rsidRPr="00981104" w:rsidRDefault="00284F91" w:rsidP="006A414A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まもなく、</w:t>
            </w:r>
            <w:r w:rsidRPr="00981104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shd w:val="pct15" w:color="auto" w:fill="FFFFFF"/>
              </w:rPr>
              <w:t xml:space="preserve">「 </w:t>
            </w:r>
            <w:r w:rsidRPr="00981104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Cs w:val="21"/>
                <w:shd w:val="pct15" w:color="auto" w:fill="FFFFFF"/>
              </w:rPr>
              <w:t>開催地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Cs w:val="21"/>
                <w:shd w:val="pct15" w:color="auto" w:fill="FFFFFF"/>
              </w:rPr>
              <w:t>主催者</w:t>
            </w:r>
            <w:r w:rsidRPr="00981104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Cs w:val="21"/>
                <w:shd w:val="pct15" w:color="auto" w:fill="FFFFFF"/>
              </w:rPr>
              <w:t>冠</w:t>
            </w:r>
            <w:r w:rsidR="004E1459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Cs w:val="21"/>
                <w:shd w:val="pct15" w:color="auto" w:fill="FFFFFF"/>
              </w:rPr>
              <w:t>（市制○周年等）</w:t>
            </w:r>
            <w:r w:rsidRPr="00981104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shd w:val="pct15" w:color="auto" w:fill="FFFFFF"/>
              </w:rPr>
              <w:t xml:space="preserve"> 」</w:t>
            </w:r>
            <w:r w:rsidRPr="00981104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、</w:t>
            </w: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三井住友海上文化財団</w:t>
            </w:r>
            <w:r w:rsidRPr="00981104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ときめくひととき</w:t>
            </w:r>
            <w:r w:rsidRPr="00981104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shd w:val="pct15" w:color="auto" w:fill="FFFFFF"/>
              </w:rPr>
              <w:t xml:space="preserve">「 </w:t>
            </w:r>
            <w:r w:rsidRPr="00981104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Cs w:val="21"/>
                <w:shd w:val="pct15" w:color="auto" w:fill="FFFFFF"/>
              </w:rPr>
              <w:t>第</w:t>
            </w:r>
            <w:r w:rsidRPr="00981104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Cs w:val="21"/>
                <w:u w:val="single"/>
                <w:shd w:val="pct15" w:color="auto" w:fill="FFFFFF"/>
              </w:rPr>
              <w:t xml:space="preserve">　　</w:t>
            </w:r>
            <w:r w:rsidRPr="00981104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Cs w:val="21"/>
                <w:shd w:val="pct15" w:color="auto" w:fill="FFFFFF"/>
              </w:rPr>
              <w:t xml:space="preserve">回 </w:t>
            </w:r>
            <w:r w:rsidRPr="00981104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shd w:val="pct15" w:color="auto" w:fill="FFFFFF"/>
              </w:rPr>
              <w:t>」</w:t>
            </w: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  <w:shd w:val="pct15" w:color="auto" w:fill="FFFFFF"/>
              </w:rPr>
              <w:t>「</w:t>
            </w:r>
            <w:r w:rsidRPr="00981104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shd w:val="pct15" w:color="auto" w:fill="FFFFFF"/>
              </w:rPr>
              <w:t xml:space="preserve"> </w:t>
            </w:r>
            <w:r w:rsidRPr="00981104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Cs w:val="21"/>
                <w:shd w:val="pct15" w:color="auto" w:fill="FFFFFF"/>
              </w:rPr>
              <w:t xml:space="preserve">公演名 </w:t>
            </w:r>
            <w:r w:rsidRPr="00981104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shd w:val="pct15" w:color="auto" w:fill="FFFFFF"/>
              </w:rPr>
              <w:t>」</w:t>
            </w: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を開演いたします。</w:t>
            </w:r>
          </w:p>
          <w:p w14:paraId="1F1AFDBE" w14:textId="77777777" w:rsidR="00284F91" w:rsidRPr="00981104" w:rsidRDefault="00284F91" w:rsidP="006A414A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開演に先立ちまして、お客</w:t>
            </w:r>
            <w:r w:rsidRPr="00981104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さま</w:t>
            </w: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にお願い申し上げます。</w:t>
            </w:r>
          </w:p>
          <w:p w14:paraId="1F1AFDBF" w14:textId="77777777" w:rsidR="00284F91" w:rsidRPr="00981104" w:rsidRDefault="00284F91" w:rsidP="00284F91">
            <w:pPr>
              <w:pStyle w:val="a4"/>
              <w:numPr>
                <w:ilvl w:val="0"/>
                <w:numId w:val="2"/>
              </w:numPr>
              <w:overflowPunct w:val="0"/>
              <w:adjustRightInd w:val="0"/>
              <w:spacing w:line="320" w:lineRule="exact"/>
              <w:ind w:leftChars="0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場内での飲食・喫煙はご遠慮ください。</w:t>
            </w:r>
          </w:p>
          <w:p w14:paraId="1F1AFDC0" w14:textId="77777777" w:rsidR="00284F91" w:rsidRPr="00981104" w:rsidRDefault="00284F91" w:rsidP="00284F91">
            <w:pPr>
              <w:pStyle w:val="a4"/>
              <w:numPr>
                <w:ilvl w:val="0"/>
                <w:numId w:val="2"/>
              </w:numPr>
              <w:overflowPunct w:val="0"/>
              <w:adjustRightInd w:val="0"/>
              <w:spacing w:line="320" w:lineRule="exact"/>
              <w:ind w:leftChars="0"/>
              <w:textAlignment w:val="baseline"/>
              <w:rPr>
                <w:rFonts w:ascii="メイリオ" w:eastAsia="メイリオ" w:hAnsi="メイリオ" w:cs="メイリオ"/>
                <w:color w:val="000000"/>
                <w:spacing w:val="30"/>
                <w:kern w:val="0"/>
                <w:szCs w:val="21"/>
              </w:rPr>
            </w:pP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カメラ、携帯電話での写真撮影・録音・録画はお断り申し上げます。</w:t>
            </w:r>
          </w:p>
          <w:p w14:paraId="1F1AFDC1" w14:textId="77777777" w:rsidR="00284F91" w:rsidRPr="00FA19E4" w:rsidRDefault="00284F91" w:rsidP="00284F91">
            <w:pPr>
              <w:pStyle w:val="a4"/>
              <w:numPr>
                <w:ilvl w:val="0"/>
                <w:numId w:val="2"/>
              </w:numPr>
              <w:overflowPunct w:val="0"/>
              <w:adjustRightInd w:val="0"/>
              <w:spacing w:line="320" w:lineRule="exact"/>
              <w:ind w:leftChars="0"/>
              <w:textAlignment w:val="baseline"/>
              <w:rPr>
                <w:rFonts w:ascii="メイリオ" w:eastAsia="メイリオ" w:hAnsi="メイリオ" w:cs="メイリオ"/>
                <w:spacing w:val="30"/>
                <w:kern w:val="0"/>
                <w:szCs w:val="21"/>
              </w:rPr>
            </w:pP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携帯電話</w:t>
            </w:r>
            <w:r w:rsidRPr="00FA19E4">
              <w:rPr>
                <w:rFonts w:ascii="メイリオ" w:eastAsia="メイリオ" w:hAnsi="メイリオ" w:cs="メイリオ" w:hint="eastAsia"/>
                <w:kern w:val="0"/>
                <w:szCs w:val="21"/>
              </w:rPr>
              <w:t>やスマートフォンなどの電子機器の電源は</w:t>
            </w:r>
            <w:r w:rsidRPr="00FA19E4">
              <w:rPr>
                <w:rFonts w:ascii="メイリオ" w:eastAsia="メイリオ" w:hAnsi="メイリオ" w:cs="メイリオ"/>
                <w:kern w:val="0"/>
                <w:szCs w:val="21"/>
              </w:rPr>
              <w:t>、予めお切りください。</w:t>
            </w:r>
          </w:p>
          <w:p w14:paraId="1F1AFDC2" w14:textId="77777777" w:rsidR="00284F91" w:rsidRPr="00FA19E4" w:rsidRDefault="00284F91" w:rsidP="006A414A">
            <w:pPr>
              <w:pStyle w:val="a4"/>
              <w:overflowPunct w:val="0"/>
              <w:adjustRightInd w:val="0"/>
              <w:spacing w:line="320" w:lineRule="exact"/>
              <w:ind w:leftChars="0" w:left="420"/>
              <w:textAlignment w:val="baseline"/>
              <w:rPr>
                <w:rFonts w:ascii="メイリオ" w:eastAsia="メイリオ" w:hAnsi="メイリオ" w:cs="メイリオ"/>
                <w:spacing w:val="30"/>
                <w:kern w:val="0"/>
                <w:szCs w:val="21"/>
              </w:rPr>
            </w:pPr>
            <w:r w:rsidRPr="00FA19E4">
              <w:rPr>
                <w:rFonts w:ascii="メイリオ" w:eastAsia="メイリオ" w:hAnsi="メイリオ" w:cs="メイリオ"/>
                <w:kern w:val="0"/>
                <w:szCs w:val="21"/>
              </w:rPr>
              <w:t>また、時計などのアラームは解除くださいます</w:t>
            </w:r>
            <w:r w:rsidRPr="00FA19E4">
              <w:rPr>
                <w:rFonts w:ascii="メイリオ" w:eastAsia="メイリオ" w:hAnsi="メイリオ" w:cs="メイリオ" w:hint="eastAsia"/>
                <w:kern w:val="0"/>
                <w:szCs w:val="21"/>
              </w:rPr>
              <w:t>様、</w:t>
            </w:r>
            <w:r w:rsidRPr="00FA19E4">
              <w:rPr>
                <w:rFonts w:ascii="メイリオ" w:eastAsia="メイリオ" w:hAnsi="メイリオ" w:cs="メイリオ"/>
                <w:kern w:val="0"/>
                <w:szCs w:val="21"/>
              </w:rPr>
              <w:t>お願い申し上げます。</w:t>
            </w:r>
          </w:p>
          <w:p w14:paraId="1F1AFDC3" w14:textId="77777777" w:rsidR="00284F91" w:rsidRPr="00FA19E4" w:rsidRDefault="00284F91" w:rsidP="00284F91">
            <w:pPr>
              <w:pStyle w:val="a4"/>
              <w:numPr>
                <w:ilvl w:val="0"/>
                <w:numId w:val="2"/>
              </w:numPr>
              <w:overflowPunct w:val="0"/>
              <w:adjustRightInd w:val="0"/>
              <w:spacing w:line="320" w:lineRule="exact"/>
              <w:ind w:leftChars="0"/>
              <w:textAlignment w:val="baseline"/>
              <w:rPr>
                <w:rFonts w:ascii="メイリオ" w:eastAsia="メイリオ" w:hAnsi="メイリオ" w:cs="メイリオ"/>
                <w:spacing w:val="30"/>
                <w:kern w:val="0"/>
                <w:szCs w:val="21"/>
              </w:rPr>
            </w:pPr>
            <w:r w:rsidRPr="00FA19E4">
              <w:rPr>
                <w:rFonts w:ascii="メイリオ" w:eastAsia="メイリオ" w:hAnsi="メイリオ" w:cs="メイリオ"/>
                <w:kern w:val="0"/>
                <w:szCs w:val="21"/>
              </w:rPr>
              <w:t>演奏中の入退場はご遠慮ください。</w:t>
            </w:r>
          </w:p>
          <w:p w14:paraId="1F1AFDC4" w14:textId="77777777" w:rsidR="00284F91" w:rsidRPr="007B6234" w:rsidRDefault="00284F91" w:rsidP="006A414A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color w:val="0070C0"/>
                <w:spacing w:val="30"/>
                <w:kern w:val="0"/>
                <w:szCs w:val="21"/>
              </w:rPr>
            </w:pPr>
            <w:r w:rsidRPr="007B6234">
              <w:rPr>
                <w:rFonts w:ascii="メイリオ" w:eastAsia="メイリオ" w:hAnsi="メイリオ" w:cs="メイリオ" w:hint="eastAsia"/>
                <w:color w:val="0070C0"/>
                <w:kern w:val="0"/>
                <w:szCs w:val="21"/>
              </w:rPr>
              <w:t>コンサートマナーの詳細は、プログラムと併せて配布しました知ッ得マナーをご覧ください。</w:t>
            </w:r>
          </w:p>
          <w:p w14:paraId="1F1AFDC5" w14:textId="77777777" w:rsidR="00284F91" w:rsidRPr="00BD500E" w:rsidRDefault="00284F91" w:rsidP="006A414A">
            <w:pPr>
              <w:overflowPunct w:val="0"/>
              <w:adjustRightInd w:val="0"/>
              <w:spacing w:line="320" w:lineRule="exact"/>
              <w:jc w:val="distribute"/>
              <w:textAlignment w:val="baseline"/>
              <w:rPr>
                <w:rFonts w:ascii="メイリオ" w:eastAsia="メイリオ" w:hAnsi="メイリオ" w:cs="メイリオ"/>
                <w:color w:val="0070C0"/>
                <w:kern w:val="0"/>
                <w:szCs w:val="21"/>
              </w:rPr>
            </w:pPr>
            <w:r w:rsidRPr="00BD500E">
              <w:rPr>
                <w:rFonts w:ascii="メイリオ" w:eastAsia="メイリオ" w:hAnsi="メイリオ" w:cs="メイリオ" w:hint="eastAsia"/>
                <w:color w:val="0070C0"/>
                <w:kern w:val="0"/>
                <w:szCs w:val="21"/>
              </w:rPr>
              <w:t>「三井住友海上文化財団ときめくひととき公演」は、全国各地の公立文化ホールにおいて、三井住友海上</w:t>
            </w:r>
          </w:p>
          <w:p w14:paraId="1F1AFDC6" w14:textId="77777777" w:rsidR="00284F91" w:rsidRDefault="00284F91" w:rsidP="006A414A">
            <w:pPr>
              <w:overflowPunct w:val="0"/>
              <w:adjustRightInd w:val="0"/>
              <w:spacing w:line="320" w:lineRule="exact"/>
              <w:jc w:val="distribute"/>
              <w:textAlignment w:val="baseline"/>
              <w:rPr>
                <w:rFonts w:ascii="メイリオ" w:eastAsia="メイリオ" w:hAnsi="メイリオ" w:cs="メイリオ"/>
                <w:color w:val="0070C0"/>
                <w:kern w:val="0"/>
                <w:szCs w:val="21"/>
              </w:rPr>
            </w:pPr>
            <w:r w:rsidRPr="00BD500E">
              <w:rPr>
                <w:rFonts w:ascii="メイリオ" w:eastAsia="メイリオ" w:hAnsi="メイリオ" w:cs="メイリオ" w:hint="eastAsia"/>
                <w:color w:val="0070C0"/>
                <w:kern w:val="0"/>
                <w:szCs w:val="21"/>
              </w:rPr>
              <w:t>文化財団の助成により開催する</w:t>
            </w:r>
            <w:bookmarkStart w:id="0" w:name="_GoBack"/>
            <w:bookmarkEnd w:id="0"/>
            <w:r w:rsidRPr="00BD500E">
              <w:rPr>
                <w:rFonts w:ascii="メイリオ" w:eastAsia="メイリオ" w:hAnsi="メイリオ" w:cs="メイリオ" w:hint="eastAsia"/>
                <w:color w:val="0070C0"/>
                <w:kern w:val="0"/>
                <w:szCs w:val="21"/>
              </w:rPr>
              <w:t>、日本で指折りの演奏家によるコンサートです。上質で贅沢な“ときめく</w:t>
            </w:r>
          </w:p>
          <w:p w14:paraId="1F1AFDC7" w14:textId="77777777" w:rsidR="00284F91" w:rsidRPr="00BD500E" w:rsidRDefault="00284F91" w:rsidP="006A414A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color w:val="0070C0"/>
                <w:spacing w:val="30"/>
                <w:kern w:val="0"/>
                <w:szCs w:val="21"/>
              </w:rPr>
            </w:pPr>
            <w:r w:rsidRPr="00BD500E">
              <w:rPr>
                <w:rFonts w:ascii="メイリオ" w:eastAsia="メイリオ" w:hAnsi="メイリオ" w:cs="メイリオ" w:hint="eastAsia"/>
                <w:color w:val="0070C0"/>
                <w:kern w:val="0"/>
                <w:szCs w:val="21"/>
              </w:rPr>
              <w:t>ひととき”をごゆっくりお楽しみください。</w:t>
            </w:r>
          </w:p>
          <w:p w14:paraId="1F1AFDC8" w14:textId="77777777" w:rsidR="00284F91" w:rsidRPr="00981104" w:rsidRDefault="00284F91" w:rsidP="006A414A">
            <w:pPr>
              <w:spacing w:line="320" w:lineRule="exact"/>
              <w:rPr>
                <w:rFonts w:ascii="メイリオ" w:eastAsia="メイリオ" w:hAnsi="メイリオ" w:cs="メイリオ"/>
                <w:szCs w:val="21"/>
                <w:bdr w:val="single" w:sz="4" w:space="0" w:color="auto"/>
              </w:rPr>
            </w:pP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まもなく開演いたします。ロビーにおいでのお客</w:t>
            </w:r>
            <w:r w:rsidRPr="00981104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さま</w:t>
            </w: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はお席にご着席ください。</w:t>
            </w:r>
          </w:p>
        </w:tc>
      </w:tr>
    </w:tbl>
    <w:p w14:paraId="1F1AFDCA" w14:textId="77777777" w:rsidR="00284F91" w:rsidRPr="00AD315B" w:rsidRDefault="00284F91" w:rsidP="00284F91">
      <w:pPr>
        <w:spacing w:beforeLines="50" w:before="180" w:line="320" w:lineRule="exact"/>
        <w:rPr>
          <w:rFonts w:ascii="メイリオ" w:eastAsia="メイリオ" w:hAnsi="メイリオ" w:cs="メイリオ"/>
          <w:szCs w:val="21"/>
          <w:bdr w:val="single" w:sz="4" w:space="0" w:color="auto"/>
        </w:rPr>
      </w:pPr>
    </w:p>
    <w:p w14:paraId="1F1AFDCB" w14:textId="77777777" w:rsidR="00284F91" w:rsidRPr="00AD315B" w:rsidRDefault="00284F91" w:rsidP="00284F91">
      <w:pPr>
        <w:spacing w:line="320" w:lineRule="exac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bCs/>
          <w:szCs w:val="21"/>
        </w:rPr>
        <w:t xml:space="preserve">② </w:t>
      </w:r>
      <w:r w:rsidRPr="00AD315B">
        <w:rPr>
          <w:rFonts w:ascii="メイリオ" w:eastAsia="メイリオ" w:hAnsi="メイリオ" w:cs="メイリオ"/>
          <w:b/>
          <w:bCs/>
          <w:szCs w:val="21"/>
        </w:rPr>
        <w:t>第</w:t>
      </w:r>
      <w:r w:rsidRPr="00AD315B">
        <w:rPr>
          <w:rFonts w:ascii="メイリオ" w:eastAsia="メイリオ" w:hAnsi="メイリオ" w:cs="メイリオ" w:hint="eastAsia"/>
          <w:b/>
          <w:bCs/>
          <w:szCs w:val="21"/>
        </w:rPr>
        <w:t>1</w:t>
      </w:r>
      <w:r w:rsidRPr="00AD315B">
        <w:rPr>
          <w:rFonts w:ascii="メイリオ" w:eastAsia="メイリオ" w:hAnsi="メイリオ" w:cs="メイリオ"/>
          <w:b/>
          <w:bCs/>
          <w:szCs w:val="21"/>
        </w:rPr>
        <w:t>部終了後</w:t>
      </w:r>
      <w:r w:rsidRPr="00AD315B">
        <w:rPr>
          <w:rFonts w:ascii="メイリオ" w:eastAsia="メイリオ" w:hAnsi="メイリオ" w:cs="メイリオ" w:hint="eastAsia"/>
          <w:b/>
          <w:bCs/>
          <w:szCs w:val="21"/>
        </w:rPr>
        <w:t>（　　：　　）</w:t>
      </w:r>
    </w:p>
    <w:tbl>
      <w:tblPr>
        <w:tblStyle w:val="a3"/>
        <w:tblW w:w="0" w:type="auto"/>
        <w:tblInd w:w="108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84F91" w:rsidRPr="00AD315B" w14:paraId="1F1AFDCD" w14:textId="77777777" w:rsidTr="006A414A">
        <w:trPr>
          <w:trHeight w:val="15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1AFDCC" w14:textId="60B63111" w:rsidR="00284F91" w:rsidRPr="00AD315B" w:rsidRDefault="00284F91" w:rsidP="006A414A">
            <w:pPr>
              <w:overflowPunct w:val="0"/>
              <w:adjustRightInd w:val="0"/>
              <w:spacing w:line="0" w:lineRule="atLeast"/>
              <w:textAlignment w:val="baseline"/>
              <w:rPr>
                <w:rFonts w:ascii="メイリオ" w:eastAsia="メイリオ" w:hAnsi="メイリオ" w:cs="メイリオ"/>
                <w:szCs w:val="21"/>
              </w:rPr>
            </w:pP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只今より15</w:t>
            </w:r>
            <w:r w:rsidR="00A45647">
              <w:rPr>
                <w:rFonts w:ascii="メイリオ" w:eastAsia="メイリオ" w:hAnsi="メイリオ" w:cs="メイリオ" w:hint="eastAsia"/>
                <w:szCs w:val="21"/>
              </w:rPr>
              <w:t>分間（or</w:t>
            </w:r>
            <w:r w:rsidR="00A45647">
              <w:rPr>
                <w:rFonts w:ascii="メイリオ" w:eastAsia="メイリオ" w:hAnsi="メイリオ" w:cs="メイリオ"/>
                <w:szCs w:val="21"/>
              </w:rPr>
              <w:t xml:space="preserve"> </w:t>
            </w: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20</w:t>
            </w:r>
            <w:r w:rsidR="00A45647">
              <w:rPr>
                <w:rFonts w:ascii="メイリオ" w:eastAsia="メイリオ" w:hAnsi="メイリオ" w:cs="メイリオ" w:hint="eastAsia"/>
                <w:szCs w:val="21"/>
              </w:rPr>
              <w:t>分間）</w:t>
            </w: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の休憩といたします。</w:t>
            </w:r>
          </w:p>
        </w:tc>
      </w:tr>
      <w:tr w:rsidR="00284F91" w:rsidRPr="00AD315B" w14:paraId="1F1AFDD0" w14:textId="77777777" w:rsidTr="006A414A">
        <w:trPr>
          <w:trHeight w:val="1160"/>
        </w:trPr>
        <w:tc>
          <w:tcPr>
            <w:tcW w:w="102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FDCE" w14:textId="77777777" w:rsidR="00284F91" w:rsidRPr="00AD315B" w:rsidRDefault="00284F91" w:rsidP="006A414A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szCs w:val="21"/>
              </w:rPr>
            </w:pP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【物販・サイン会がある場合】</w:t>
            </w:r>
          </w:p>
          <w:p w14:paraId="1F1AFDCF" w14:textId="77777777" w:rsidR="00284F91" w:rsidRPr="00AD315B" w:rsidRDefault="00284F91" w:rsidP="006A414A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szCs w:val="21"/>
              </w:rPr>
            </w:pP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ロビーにおきまして、本日の出演者のCD（DVD/書籍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/楽譜</w:t>
            </w: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）を販売しております。お買い上げいただいたお客さまを対象に、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公演</w:t>
            </w: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終了後、ロビーにてサイン会を行います。どうぞご利用ください。</w:t>
            </w:r>
          </w:p>
        </w:tc>
      </w:tr>
    </w:tbl>
    <w:p w14:paraId="1F1AFDD1" w14:textId="77777777" w:rsidR="00284F91" w:rsidRPr="00AD315B" w:rsidRDefault="00284F91" w:rsidP="00284F91">
      <w:pPr>
        <w:spacing w:beforeLines="50" w:before="180" w:line="320" w:lineRule="exact"/>
        <w:rPr>
          <w:rFonts w:ascii="メイリオ" w:eastAsia="メイリオ" w:hAnsi="メイリオ" w:cs="メイリオ"/>
          <w:szCs w:val="21"/>
          <w:bdr w:val="single" w:sz="4" w:space="0" w:color="auto"/>
        </w:rPr>
      </w:pPr>
    </w:p>
    <w:p w14:paraId="1F1AFDD2" w14:textId="77777777" w:rsidR="00284F91" w:rsidRPr="00AD315B" w:rsidRDefault="00284F91" w:rsidP="00284F91">
      <w:pPr>
        <w:spacing w:line="320" w:lineRule="exac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szCs w:val="21"/>
        </w:rPr>
        <w:t xml:space="preserve">③ </w:t>
      </w:r>
      <w:r w:rsidRPr="00AD315B">
        <w:rPr>
          <w:rFonts w:ascii="メイリオ" w:eastAsia="メイリオ" w:hAnsi="メイリオ" w:cs="メイリオ"/>
          <w:b/>
          <w:szCs w:val="21"/>
        </w:rPr>
        <w:t>第</w:t>
      </w:r>
      <w:r w:rsidRPr="00AD315B">
        <w:rPr>
          <w:rFonts w:ascii="メイリオ" w:eastAsia="メイリオ" w:hAnsi="メイリオ" w:cs="メイリオ" w:hint="eastAsia"/>
          <w:b/>
          <w:szCs w:val="21"/>
        </w:rPr>
        <w:t>2</w:t>
      </w:r>
      <w:r w:rsidRPr="00AD315B">
        <w:rPr>
          <w:rFonts w:ascii="メイリオ" w:eastAsia="メイリオ" w:hAnsi="メイリオ" w:cs="メイリオ"/>
          <w:b/>
          <w:szCs w:val="21"/>
        </w:rPr>
        <w:t>部開演</w:t>
      </w:r>
      <w:r w:rsidRPr="00AD315B">
        <w:rPr>
          <w:rFonts w:ascii="メイリオ" w:eastAsia="メイリオ" w:hAnsi="メイリオ" w:cs="メイリオ" w:hint="eastAsia"/>
          <w:b/>
          <w:szCs w:val="21"/>
        </w:rPr>
        <w:t>5</w:t>
      </w:r>
      <w:r w:rsidRPr="00AD315B">
        <w:rPr>
          <w:rFonts w:ascii="メイリオ" w:eastAsia="メイリオ" w:hAnsi="メイリオ" w:cs="メイリオ"/>
          <w:b/>
          <w:szCs w:val="21"/>
        </w:rPr>
        <w:t>分前</w:t>
      </w:r>
      <w:r w:rsidRPr="00AD315B">
        <w:rPr>
          <w:rFonts w:ascii="メイリオ" w:eastAsia="メイリオ" w:hAnsi="メイリオ" w:cs="メイリオ" w:hint="eastAsia"/>
          <w:b/>
          <w:szCs w:val="21"/>
        </w:rPr>
        <w:t xml:space="preserve"> </w:t>
      </w:r>
      <w:r w:rsidRPr="00AD315B">
        <w:rPr>
          <w:rFonts w:ascii="メイリオ" w:eastAsia="メイリオ" w:hAnsi="メイリオ" w:cs="メイリオ"/>
          <w:b/>
          <w:szCs w:val="21"/>
        </w:rPr>
        <w:t>1ベル後</w:t>
      </w:r>
      <w:r w:rsidRPr="00AD315B">
        <w:rPr>
          <w:rFonts w:ascii="メイリオ" w:eastAsia="メイリオ" w:hAnsi="メイリオ" w:cs="メイリオ" w:hint="eastAsia"/>
          <w:b/>
          <w:szCs w:val="21"/>
        </w:rPr>
        <w:t>（　　：　　）</w:t>
      </w:r>
    </w:p>
    <w:tbl>
      <w:tblPr>
        <w:tblStyle w:val="a3"/>
        <w:tblW w:w="10206" w:type="dxa"/>
        <w:tblInd w:w="108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84F91" w:rsidRPr="00AD315B" w14:paraId="1F1AFDD5" w14:textId="77777777" w:rsidTr="006A414A">
        <w:trPr>
          <w:trHeight w:val="85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FDD3" w14:textId="77777777" w:rsidR="00284F91" w:rsidRPr="00AD315B" w:rsidRDefault="00284F91" w:rsidP="006A414A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AD315B">
              <w:rPr>
                <w:rFonts w:ascii="メイリオ" w:eastAsia="メイリオ" w:hAnsi="メイリオ" w:cs="メイリオ"/>
                <w:szCs w:val="21"/>
              </w:rPr>
              <w:t>まもなく第2部を開演いたします。ロビーにおいでのお客</w:t>
            </w: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さま</w:t>
            </w:r>
            <w:r w:rsidRPr="00AD315B">
              <w:rPr>
                <w:rFonts w:ascii="メイリオ" w:eastAsia="メイリオ" w:hAnsi="メイリオ" w:cs="メイリオ"/>
                <w:szCs w:val="21"/>
              </w:rPr>
              <w:t>はお席にご着席ください。</w:t>
            </w:r>
          </w:p>
          <w:p w14:paraId="1F1AFDD4" w14:textId="77777777" w:rsidR="00284F91" w:rsidRPr="00AD315B" w:rsidRDefault="00284F91" w:rsidP="006A414A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※第1部の状況により、必要に応じて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①の</w:t>
            </w: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注意事項を再度アナウンスする。</w:t>
            </w:r>
          </w:p>
        </w:tc>
      </w:tr>
    </w:tbl>
    <w:p w14:paraId="1F1AFDD6" w14:textId="77777777" w:rsidR="00284F91" w:rsidRPr="00AD315B" w:rsidRDefault="00284F91" w:rsidP="00284F91">
      <w:pPr>
        <w:spacing w:beforeLines="50" w:before="180" w:line="320" w:lineRule="exact"/>
        <w:rPr>
          <w:rFonts w:ascii="メイリオ" w:eastAsia="メイリオ" w:hAnsi="メイリオ" w:cs="メイリオ"/>
          <w:szCs w:val="21"/>
        </w:rPr>
      </w:pPr>
    </w:p>
    <w:p w14:paraId="1F1AFDD7" w14:textId="77777777" w:rsidR="00284F91" w:rsidRPr="00AD315B" w:rsidRDefault="00284F91" w:rsidP="00284F91">
      <w:pPr>
        <w:spacing w:line="320" w:lineRule="exac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szCs w:val="21"/>
        </w:rPr>
        <w:t xml:space="preserve">④ </w:t>
      </w:r>
      <w:r w:rsidRPr="00AD315B">
        <w:rPr>
          <w:rFonts w:ascii="メイリオ" w:eastAsia="メイリオ" w:hAnsi="メイリオ" w:cs="メイリオ" w:hint="eastAsia"/>
          <w:b/>
          <w:szCs w:val="21"/>
        </w:rPr>
        <w:t>終演</w:t>
      </w:r>
      <w:r w:rsidRPr="00AD315B">
        <w:rPr>
          <w:rFonts w:ascii="メイリオ" w:eastAsia="メイリオ" w:hAnsi="メイリオ" w:cs="メイリオ"/>
          <w:b/>
          <w:szCs w:val="21"/>
        </w:rPr>
        <w:t>後</w:t>
      </w:r>
      <w:r w:rsidRPr="00AD315B">
        <w:rPr>
          <w:rFonts w:ascii="メイリオ" w:eastAsia="メイリオ" w:hAnsi="メイリオ" w:cs="メイリオ" w:hint="eastAsia"/>
          <w:b/>
          <w:szCs w:val="21"/>
        </w:rPr>
        <w:t>（　　：　　）</w:t>
      </w:r>
    </w:p>
    <w:tbl>
      <w:tblPr>
        <w:tblStyle w:val="a3"/>
        <w:tblW w:w="0" w:type="auto"/>
        <w:tblInd w:w="108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84F91" w:rsidRPr="00AD315B" w14:paraId="1F1AFDDB" w14:textId="77777777" w:rsidTr="006A414A">
        <w:trPr>
          <w:trHeight w:val="109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1AFDD8" w14:textId="77777777" w:rsidR="00284F91" w:rsidRPr="00AD315B" w:rsidRDefault="00284F91" w:rsidP="006A414A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以上をもちまして、本日の公演を終了いたします。</w:t>
            </w:r>
          </w:p>
          <w:p w14:paraId="1F1AFDD9" w14:textId="77777777" w:rsidR="00284F91" w:rsidRPr="00AD315B" w:rsidRDefault="00284F91" w:rsidP="006A414A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どなたさまもお忘れ物をなさいません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様</w:t>
            </w: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、お気をつけてお帰りください。</w:t>
            </w:r>
          </w:p>
          <w:p w14:paraId="1F1AFDDA" w14:textId="77777777" w:rsidR="00284F91" w:rsidRPr="00AD315B" w:rsidRDefault="00284F91" w:rsidP="006A414A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配布しましたアンケートは、会場出口にて回収しておりますので、ご協力をお願いいたします。</w:t>
            </w:r>
          </w:p>
        </w:tc>
      </w:tr>
      <w:tr w:rsidR="00284F91" w:rsidRPr="00AD315B" w14:paraId="1F1AFDDE" w14:textId="77777777" w:rsidTr="006A414A">
        <w:trPr>
          <w:trHeight w:val="1112"/>
        </w:trPr>
        <w:tc>
          <w:tcPr>
            <w:tcW w:w="10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1AFDDC" w14:textId="77777777" w:rsidR="00284F91" w:rsidRPr="00AD315B" w:rsidRDefault="00284F91" w:rsidP="006A414A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【サイン会がある場合】</w:t>
            </w:r>
          </w:p>
          <w:p w14:paraId="1F1AFDDD" w14:textId="77777777" w:rsidR="00284F91" w:rsidRPr="00AD315B" w:rsidRDefault="00284F91" w:rsidP="006A414A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なお、これよりロビーにおきまして、CD（DVD/書籍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/楽譜</w:t>
            </w: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）をお買い上げいただいたお客さまを対象に、サイン会を行います。どうぞご利用ください。</w:t>
            </w:r>
          </w:p>
        </w:tc>
      </w:tr>
      <w:tr w:rsidR="00284F91" w:rsidRPr="00AD315B" w14:paraId="1F1AFDE0" w14:textId="77777777" w:rsidTr="006A414A">
        <w:trPr>
          <w:trHeight w:val="561"/>
        </w:trPr>
        <w:tc>
          <w:tcPr>
            <w:tcW w:w="102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FDDF" w14:textId="77777777" w:rsidR="00284F91" w:rsidRPr="00AD315B" w:rsidRDefault="00284F91" w:rsidP="006A414A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本日はご来場いただきまして、まことにありがとうございました。</w:t>
            </w:r>
          </w:p>
        </w:tc>
      </w:tr>
    </w:tbl>
    <w:p w14:paraId="1F1AFDE1" w14:textId="77777777" w:rsidR="00284F91" w:rsidRPr="00284F91" w:rsidRDefault="00284F91" w:rsidP="00284F91">
      <w:pPr>
        <w:widowControl/>
        <w:jc w:val="left"/>
        <w:rPr>
          <w:rFonts w:ascii="メイリオ" w:eastAsia="メイリオ" w:hAnsi="メイリオ" w:cs="メイリオ"/>
          <w:color w:val="000000"/>
          <w:spacing w:val="6"/>
          <w:kern w:val="0"/>
          <w:sz w:val="20"/>
          <w:szCs w:val="20"/>
        </w:rPr>
      </w:pPr>
    </w:p>
    <w:sectPr w:rsidR="00284F91" w:rsidRPr="00284F91" w:rsidSect="00284F9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AFDE6" w14:textId="77777777" w:rsidR="00B355A0" w:rsidRDefault="00B355A0" w:rsidP="00091D97">
      <w:r>
        <w:separator/>
      </w:r>
    </w:p>
  </w:endnote>
  <w:endnote w:type="continuationSeparator" w:id="0">
    <w:p w14:paraId="1F1AFDE7" w14:textId="77777777" w:rsidR="00B355A0" w:rsidRDefault="00B355A0" w:rsidP="0009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AFDE4" w14:textId="77777777" w:rsidR="00B355A0" w:rsidRDefault="00B355A0" w:rsidP="00091D97">
      <w:r>
        <w:separator/>
      </w:r>
    </w:p>
  </w:footnote>
  <w:footnote w:type="continuationSeparator" w:id="0">
    <w:p w14:paraId="1F1AFDE5" w14:textId="77777777" w:rsidR="00B355A0" w:rsidRDefault="00B355A0" w:rsidP="00091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C0AC0"/>
    <w:multiLevelType w:val="hybridMultilevel"/>
    <w:tmpl w:val="F01ABD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EC746A"/>
    <w:multiLevelType w:val="hybridMultilevel"/>
    <w:tmpl w:val="63A41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491651"/>
    <w:multiLevelType w:val="hybridMultilevel"/>
    <w:tmpl w:val="414EDA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F930B9"/>
    <w:multiLevelType w:val="hybridMultilevel"/>
    <w:tmpl w:val="6186D4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5A"/>
    <w:rsid w:val="00037001"/>
    <w:rsid w:val="00037A02"/>
    <w:rsid w:val="00090D42"/>
    <w:rsid w:val="00091D97"/>
    <w:rsid w:val="000F73B7"/>
    <w:rsid w:val="00104E7D"/>
    <w:rsid w:val="0010572C"/>
    <w:rsid w:val="00187232"/>
    <w:rsid w:val="00195930"/>
    <w:rsid w:val="001A34BA"/>
    <w:rsid w:val="001C2175"/>
    <w:rsid w:val="0024370A"/>
    <w:rsid w:val="002447A1"/>
    <w:rsid w:val="00284F91"/>
    <w:rsid w:val="002A25D8"/>
    <w:rsid w:val="002E0C9F"/>
    <w:rsid w:val="00366726"/>
    <w:rsid w:val="00377403"/>
    <w:rsid w:val="0039488B"/>
    <w:rsid w:val="003B79A4"/>
    <w:rsid w:val="003E6EAB"/>
    <w:rsid w:val="00430171"/>
    <w:rsid w:val="004D6F3C"/>
    <w:rsid w:val="004E01B7"/>
    <w:rsid w:val="004E1459"/>
    <w:rsid w:val="005043CF"/>
    <w:rsid w:val="00527527"/>
    <w:rsid w:val="00536245"/>
    <w:rsid w:val="005415F6"/>
    <w:rsid w:val="005700D8"/>
    <w:rsid w:val="00573ED1"/>
    <w:rsid w:val="005A50F7"/>
    <w:rsid w:val="005F705A"/>
    <w:rsid w:val="006440F0"/>
    <w:rsid w:val="0065025A"/>
    <w:rsid w:val="006743E1"/>
    <w:rsid w:val="006D5529"/>
    <w:rsid w:val="006E744B"/>
    <w:rsid w:val="00792074"/>
    <w:rsid w:val="007B6234"/>
    <w:rsid w:val="007B7774"/>
    <w:rsid w:val="007D4FDE"/>
    <w:rsid w:val="008176EC"/>
    <w:rsid w:val="00842ABC"/>
    <w:rsid w:val="008A4937"/>
    <w:rsid w:val="008D0FBB"/>
    <w:rsid w:val="00956B35"/>
    <w:rsid w:val="009663F7"/>
    <w:rsid w:val="00986748"/>
    <w:rsid w:val="009C04BD"/>
    <w:rsid w:val="00A06D5F"/>
    <w:rsid w:val="00A0727D"/>
    <w:rsid w:val="00A173FC"/>
    <w:rsid w:val="00A3363A"/>
    <w:rsid w:val="00A45647"/>
    <w:rsid w:val="00A86349"/>
    <w:rsid w:val="00A95899"/>
    <w:rsid w:val="00AF4C7D"/>
    <w:rsid w:val="00B355A0"/>
    <w:rsid w:val="00BC25D1"/>
    <w:rsid w:val="00C0572E"/>
    <w:rsid w:val="00C14B80"/>
    <w:rsid w:val="00C209D2"/>
    <w:rsid w:val="00C52C85"/>
    <w:rsid w:val="00CA5A7B"/>
    <w:rsid w:val="00D01ED5"/>
    <w:rsid w:val="00D2393E"/>
    <w:rsid w:val="00D30834"/>
    <w:rsid w:val="00DC6A05"/>
    <w:rsid w:val="00DD7FDC"/>
    <w:rsid w:val="00E70E94"/>
    <w:rsid w:val="00ED36C0"/>
    <w:rsid w:val="00EF10E4"/>
    <w:rsid w:val="00F10233"/>
    <w:rsid w:val="00FA589F"/>
    <w:rsid w:val="00FB0083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F1AFDB7"/>
  <w15:docId w15:val="{E6496BEA-1649-490A-BB17-38B5FC8E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4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02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91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D97"/>
  </w:style>
  <w:style w:type="paragraph" w:styleId="a7">
    <w:name w:val="footer"/>
    <w:basedOn w:val="a"/>
    <w:link w:val="a8"/>
    <w:uiPriority w:val="99"/>
    <w:unhideWhenUsed/>
    <w:rsid w:val="00091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D97"/>
  </w:style>
  <w:style w:type="paragraph" w:styleId="a9">
    <w:name w:val="Balloon Text"/>
    <w:basedOn w:val="a"/>
    <w:link w:val="aa"/>
    <w:uiPriority w:val="99"/>
    <w:semiHidden/>
    <w:unhideWhenUsed/>
    <w:rsid w:val="00A95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58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3CC48F36DD748B0AE0D518C60D731" ma:contentTypeVersion="" ma:contentTypeDescription="新しいドキュメントを作成します。" ma:contentTypeScope="" ma:versionID="17b588f20eb603eaf0315c2c2be9fe07">
  <xsd:schema xmlns:xsd="http://www.w3.org/2001/XMLSchema" xmlns:xs="http://www.w3.org/2001/XMLSchema" xmlns:p="http://schemas.microsoft.com/office/2006/metadata/properties" xmlns:ns1="http://schemas.microsoft.com/sharepoint/v3" xmlns:ns3="9495359b-9ada-4b3f-bace-1b44dfbda4fa" xmlns:ns4="500d3551-3882-49d8-9e95-17a60d76d454" xmlns:ns5="3445ffa4-754f-4f08-9e80-90d1e7b2caef" targetNamespace="http://schemas.microsoft.com/office/2006/metadata/properties" ma:root="true" ma:fieldsID="46a3913f6502e0a6a2f192e2bd5bc2fd" ns1:_="" ns3:_="" ns4:_="" ns5:_="">
    <xsd:import namespace="http://schemas.microsoft.com/sharepoint/v3"/>
    <xsd:import namespace="9495359b-9ada-4b3f-bace-1b44dfbda4fa"/>
    <xsd:import namespace="500d3551-3882-49d8-9e95-17a60d76d454"/>
    <xsd:import namespace="3445ffa4-754f-4f08-9e80-90d1e7b2caef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CheckInWF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hidden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359b-9ada-4b3f-bace-1b44dfbda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d3551-3882-49d8-9e95-17a60d76d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heckInWF" ma:index="24" nillable="true" ma:displayName="CheckInWF" ma:internalName="CheckIn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画像タグ" ma:readOnly="false" ma:fieldId="{5cf76f15-5ced-4ddc-b409-7134ff3c332f}" ma:taxonomyMulti="true" ma:sspId="bdd2da45-39bc-404f-a7a0-51152ea7c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ffa4-754f-4f08-9e80-90d1e7b2caef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分類の集約列" ma:hidden="true" ma:list="{85497cb1-9ee1-46fb-86a4-8a1e8a507d8a}" ma:internalName="TaxCatchAll" ma:showField="CatchAllData" ma:web="3445ffa4-754f-4f08-9e80-90d1e7b2c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2029-02-06T07:41:34+00:00</_dlc_ExpireDate>
    <CheckInWF xmlns="500d3551-3882-49d8-9e95-17a60d76d454">
      <Url>https://msadig.sharepoint.com/sites/A7G/private-site/_layouts/15/wrkstat.aspx?List=500d3551-3882-49d8-9e95-17a60d76d454&amp;WorkflowInstanceName=e7809bee-f89f-4a3d-837b-0cf74aa26ecd</Url>
      <Description>Check In</Description>
    </CheckInWF>
    <_dlc_ExpireDateSaved xmlns="http://schemas.microsoft.com/sharepoint/v3" xsi:nil="true"/>
    <lcf76f155ced4ddcb4097134ff3c332f xmlns="500d3551-3882-49d8-9e95-17a60d76d454">
      <Terms xmlns="http://schemas.microsoft.com/office/infopath/2007/PartnerControls"/>
    </lcf76f155ced4ddcb4097134ff3c332f>
    <TaxCatchAll xmlns="3445ffa4-754f-4f08-9e80-90d1e7b2caef" xsi:nil="true"/>
  </documentManagement>
</p:properties>
</file>

<file path=customXml/itemProps1.xml><?xml version="1.0" encoding="utf-8"?>
<ds:datastoreItem xmlns:ds="http://schemas.openxmlformats.org/officeDocument/2006/customXml" ds:itemID="{0D49ACA0-A820-4557-884D-5CAF441B72BC}"/>
</file>

<file path=customXml/itemProps2.xml><?xml version="1.0" encoding="utf-8"?>
<ds:datastoreItem xmlns:ds="http://schemas.openxmlformats.org/officeDocument/2006/customXml" ds:itemID="{54F0A1DD-2DF3-47BE-9629-EC5B37914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2D4BD-644B-487C-9660-0AA685AC46A7}">
  <ds:schemaRefs>
    <ds:schemaRef ds:uri="9495359b-9ada-4b3f-bace-1b44dfbda4fa"/>
    <ds:schemaRef ds:uri="http://schemas.microsoft.com/office/2006/documentManagement/types"/>
    <ds:schemaRef ds:uri="500d3551-3882-49d8-9e95-17a60d76d454"/>
    <ds:schemaRef ds:uri="3445ffa4-754f-4f08-9e80-90d1e7b2caef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文化財団</dc:creator>
  <cp:lastModifiedBy>華奈 宮下</cp:lastModifiedBy>
  <cp:revision>3</cp:revision>
  <cp:lastPrinted>2019-02-15T07:17:00Z</cp:lastPrinted>
  <dcterms:created xsi:type="dcterms:W3CDTF">2022-02-08T04:45:00Z</dcterms:created>
  <dcterms:modified xsi:type="dcterms:W3CDTF">2023-01-27T02:54:00Z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/sites/A7G/private-site/DocLib/11事務局_30お客さま５年</vt:lpwstr>
  </property>
  <property fmtid="{D5CDD505-2E9C-101B-9397-08002B2CF9AE}" pid="3" name="ContentTypeId">
    <vt:lpwstr>0x010100CB13CC48F36DD748B0AE0D518C60D731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MediaServiceImageTags">
    <vt:lpwstr/>
  </property>
</Properties>
</file>